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396"/>
      </w:tblGrid>
      <w:tr w:rsidR="0082254A" w:rsidRPr="001D1DE3" w:rsidTr="0082254A">
        <w:tc>
          <w:tcPr>
            <w:tcW w:w="5949" w:type="dxa"/>
          </w:tcPr>
          <w:p w:rsidR="0082254A" w:rsidRPr="001D1DE3" w:rsidRDefault="0082254A" w:rsidP="0082254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396" w:type="dxa"/>
          </w:tcPr>
          <w:p w:rsidR="0082254A" w:rsidRPr="001D1DE3" w:rsidRDefault="0082254A" w:rsidP="0082254A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0" w:type="auto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82254A" w:rsidRPr="001D1DE3" w:rsidTr="0063494D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П</w:t>
            </w:r>
            <w:r w:rsidR="00AD3709">
              <w:rPr>
                <w:rFonts w:ascii="Times New Roman" w:hAnsi="Times New Roman" w:cs="Times New Roman"/>
                <w:szCs w:val="22"/>
              </w:rPr>
              <w:t>роект п</w:t>
            </w:r>
            <w:r w:rsidRPr="001D1DE3">
              <w:rPr>
                <w:rFonts w:ascii="Times New Roman" w:hAnsi="Times New Roman" w:cs="Times New Roman"/>
                <w:szCs w:val="22"/>
              </w:rPr>
              <w:t>аспорт</w:t>
            </w:r>
            <w:r w:rsidR="00AD3709">
              <w:rPr>
                <w:rFonts w:ascii="Times New Roman" w:hAnsi="Times New Roman" w:cs="Times New Roman"/>
                <w:szCs w:val="22"/>
              </w:rPr>
              <w:t>а</w:t>
            </w:r>
          </w:p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Муниципальной программы</w:t>
            </w:r>
          </w:p>
          <w:p w:rsidR="00AD3709" w:rsidRPr="001D1DE3" w:rsidRDefault="0082254A" w:rsidP="00AD37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Петрозаводского городского округа</w:t>
            </w:r>
          </w:p>
          <w:p w:rsidR="00AD3709" w:rsidRDefault="00AB261D" w:rsidP="00AD37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«</w:t>
            </w:r>
            <w:r w:rsidR="0082254A" w:rsidRPr="001D1DE3">
              <w:rPr>
                <w:rFonts w:ascii="Times New Roman" w:hAnsi="Times New Roman" w:cs="Times New Roman"/>
                <w:szCs w:val="22"/>
              </w:rPr>
              <w:t>РАЗВИТИЕ</w:t>
            </w:r>
            <w:r w:rsidR="00AD37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2254A" w:rsidRPr="001D1DE3">
              <w:rPr>
                <w:rFonts w:ascii="Times New Roman" w:hAnsi="Times New Roman" w:cs="Times New Roman"/>
                <w:szCs w:val="22"/>
              </w:rPr>
              <w:t xml:space="preserve">И МУНИЦИПАЛЬНАЯ ПОДДЕРЖКА СУБЪЕКТОВ </w:t>
            </w:r>
          </w:p>
          <w:p w:rsidR="0082254A" w:rsidRPr="001D1DE3" w:rsidRDefault="0082254A" w:rsidP="00AD37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МАЛОГО И СРЕДНЕГО</w:t>
            </w:r>
            <w:r w:rsidR="00AD37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D1DE3">
              <w:rPr>
                <w:rFonts w:ascii="Times New Roman" w:hAnsi="Times New Roman" w:cs="Times New Roman"/>
                <w:szCs w:val="22"/>
              </w:rPr>
              <w:t>ПР</w:t>
            </w:r>
            <w:r w:rsidR="00AD3709">
              <w:rPr>
                <w:rFonts w:ascii="Times New Roman" w:hAnsi="Times New Roman" w:cs="Times New Roman"/>
                <w:szCs w:val="22"/>
              </w:rPr>
              <w:t xml:space="preserve">ЕДПРИНИМАТЕЛЬСТВА НА ТЕРРИТОРИИ </w:t>
            </w:r>
            <w:r w:rsidRPr="001D1DE3">
              <w:rPr>
                <w:rFonts w:ascii="Times New Roman" w:hAnsi="Times New Roman" w:cs="Times New Roman"/>
                <w:szCs w:val="22"/>
              </w:rPr>
              <w:t>ПЕТРОЗАВОДСКОГО</w:t>
            </w:r>
            <w:r w:rsidR="00AD37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B261D" w:rsidRPr="001D1DE3">
              <w:rPr>
                <w:rFonts w:ascii="Times New Roman" w:hAnsi="Times New Roman" w:cs="Times New Roman"/>
                <w:szCs w:val="22"/>
              </w:rPr>
              <w:t>ГОРОДСКОГО ОКРУГА»</w:t>
            </w:r>
          </w:p>
        </w:tc>
      </w:tr>
      <w:tr w:rsidR="0082254A" w:rsidRPr="001D1DE3" w:rsidTr="0063494D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54A" w:rsidRPr="001D1DE3" w:rsidRDefault="0082254A" w:rsidP="006349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1. Основные положения</w:t>
            </w:r>
          </w:p>
        </w:tc>
      </w:tr>
      <w:tr w:rsidR="0082254A" w:rsidRPr="001D1DE3" w:rsidTr="0063494D">
        <w:tc>
          <w:tcPr>
            <w:tcW w:w="9069" w:type="dxa"/>
            <w:gridSpan w:val="2"/>
            <w:tcBorders>
              <w:top w:val="nil"/>
              <w:left w:val="nil"/>
              <w:right w:val="nil"/>
            </w:tcBorders>
          </w:tcPr>
          <w:p w:rsidR="0082254A" w:rsidRPr="001D1DE3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4" w:type="dxa"/>
          </w:tcPr>
          <w:p w:rsidR="0082254A" w:rsidRPr="00AA2908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A2908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82254A" w:rsidRPr="00AA2908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A2908">
              <w:rPr>
                <w:rFonts w:ascii="Times New Roman" w:hAnsi="Times New Roman" w:cs="Times New Roman"/>
                <w:szCs w:val="22"/>
              </w:rPr>
              <w:t xml:space="preserve">Комитет градостроительства и экономического развития Администрации Петрозаводского городского округа  </w:t>
            </w: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4" w:type="dxa"/>
          </w:tcPr>
          <w:p w:rsidR="0082254A" w:rsidRPr="00AA2908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A2908">
              <w:rPr>
                <w:rFonts w:ascii="Times New Roman" w:hAnsi="Times New Roman" w:cs="Times New Roman"/>
                <w:szCs w:val="22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82254A" w:rsidRPr="00AA2908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A2908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82254A" w:rsidRPr="001D1DE3" w:rsidTr="00AB261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4" w:type="dxa"/>
            <w:tcBorders>
              <w:bottom w:val="single" w:sz="4" w:space="0" w:color="auto"/>
            </w:tcBorders>
          </w:tcPr>
          <w:p w:rsidR="0082254A" w:rsidRPr="00AD3709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94F95">
              <w:rPr>
                <w:rFonts w:ascii="Times New Roman" w:hAnsi="Times New Roman" w:cs="Times New Roman"/>
                <w:szCs w:val="22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AA2908" w:rsidRDefault="00894F95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Этап I: 20</w:t>
            </w:r>
            <w:r w:rsidR="008F1B39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 xml:space="preserve"> – 2025</w:t>
            </w:r>
            <w:r w:rsidR="00AA2908" w:rsidRPr="00AA2908">
              <w:rPr>
                <w:rFonts w:ascii="Times New Roman" w:hAnsi="Times New Roman" w:cs="Times New Roman"/>
                <w:szCs w:val="22"/>
              </w:rPr>
              <w:t xml:space="preserve"> годы</w:t>
            </w:r>
          </w:p>
          <w:p w:rsidR="00894F95" w:rsidRPr="00894F95" w:rsidRDefault="00894F95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Этап 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II</w:t>
            </w:r>
            <w:r>
              <w:rPr>
                <w:rFonts w:ascii="Times New Roman" w:hAnsi="Times New Roman" w:cs="Times New Roman"/>
                <w:szCs w:val="22"/>
              </w:rPr>
              <w:t>: 2026 – 2028 годы</w:t>
            </w:r>
          </w:p>
          <w:p w:rsidR="00AA2908" w:rsidRDefault="00AA2908" w:rsidP="0063494D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82254A" w:rsidRPr="00AD3709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AB261D" w:rsidRPr="001D1DE3" w:rsidTr="00AB261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881"/>
        </w:trPr>
        <w:tc>
          <w:tcPr>
            <w:tcW w:w="4534" w:type="dxa"/>
            <w:tcBorders>
              <w:top w:val="single" w:sz="4" w:space="0" w:color="auto"/>
              <w:bottom w:val="single" w:sz="4" w:space="0" w:color="auto"/>
            </w:tcBorders>
          </w:tcPr>
          <w:p w:rsidR="00AB261D" w:rsidRPr="00AD3709" w:rsidRDefault="00AB261D" w:rsidP="0063494D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94F95">
              <w:rPr>
                <w:rFonts w:ascii="Times New Roman" w:hAnsi="Times New Roman" w:cs="Times New Roman"/>
                <w:szCs w:val="22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894F95" w:rsidRPr="008F1B39" w:rsidRDefault="00AB261D" w:rsidP="00894F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1B39">
              <w:rPr>
                <w:rFonts w:ascii="Times New Roman" w:hAnsi="Times New Roman" w:cs="Times New Roman"/>
                <w:szCs w:val="22"/>
              </w:rPr>
              <w:t>Обеспечение благоприятных условий для развития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4" w:type="dxa"/>
          </w:tcPr>
          <w:p w:rsidR="0082254A" w:rsidRPr="00AD3709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94F95">
              <w:rPr>
                <w:rFonts w:ascii="Times New Roman" w:hAnsi="Times New Roman" w:cs="Times New Roman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4535" w:type="dxa"/>
          </w:tcPr>
          <w:p w:rsidR="00894F95" w:rsidRPr="008F1B39" w:rsidRDefault="00894F95" w:rsidP="0082254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F1B39">
              <w:rPr>
                <w:rFonts w:ascii="Times New Roman" w:hAnsi="Times New Roman" w:cs="Times New Roman"/>
                <w:szCs w:val="22"/>
              </w:rPr>
              <w:t xml:space="preserve">Этап </w:t>
            </w:r>
            <w:r w:rsidRPr="008F1B39">
              <w:rPr>
                <w:rFonts w:ascii="Times New Roman" w:hAnsi="Times New Roman" w:cs="Times New Roman"/>
                <w:szCs w:val="22"/>
                <w:lang w:val="en-US"/>
              </w:rPr>
              <w:t>I</w:t>
            </w:r>
            <w:r w:rsidRPr="008F1B39">
              <w:rPr>
                <w:rFonts w:ascii="Times New Roman" w:hAnsi="Times New Roman" w:cs="Times New Roman"/>
                <w:szCs w:val="22"/>
              </w:rPr>
              <w:t>: 336 807,9 тыс. руб.</w:t>
            </w:r>
          </w:p>
          <w:p w:rsidR="00894F95" w:rsidRDefault="00894F95" w:rsidP="0082254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F1B39">
              <w:rPr>
                <w:rFonts w:ascii="Times New Roman" w:hAnsi="Times New Roman" w:cs="Times New Roman"/>
                <w:szCs w:val="22"/>
              </w:rPr>
              <w:t xml:space="preserve">Этап </w:t>
            </w:r>
            <w:r w:rsidRPr="008F1B39">
              <w:rPr>
                <w:rFonts w:ascii="Times New Roman" w:hAnsi="Times New Roman" w:cs="Times New Roman"/>
                <w:szCs w:val="22"/>
                <w:lang w:val="en-US"/>
              </w:rPr>
              <w:t>II</w:t>
            </w:r>
            <w:r w:rsidRPr="008F1B39">
              <w:rPr>
                <w:rFonts w:ascii="Times New Roman" w:hAnsi="Times New Roman" w:cs="Times New Roman"/>
                <w:szCs w:val="22"/>
              </w:rPr>
              <w:t xml:space="preserve">: </w:t>
            </w:r>
            <w:r w:rsidR="008F1B39" w:rsidRPr="008F1B39">
              <w:rPr>
                <w:rFonts w:ascii="Times New Roman" w:hAnsi="Times New Roman" w:cs="Times New Roman"/>
                <w:szCs w:val="22"/>
              </w:rPr>
              <w:t>финансирование не предусмотрено.</w:t>
            </w:r>
          </w:p>
          <w:p w:rsidR="008F1B39" w:rsidRDefault="008F1B39" w:rsidP="0082254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894F95" w:rsidRPr="008F1B39" w:rsidRDefault="00894F95" w:rsidP="0082254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F1B39">
              <w:rPr>
                <w:rFonts w:ascii="Times New Roman" w:hAnsi="Times New Roman" w:cs="Times New Roman"/>
                <w:szCs w:val="22"/>
              </w:rPr>
              <w:t xml:space="preserve">Всего: 336 807,9 тыс. руб. </w:t>
            </w:r>
          </w:p>
          <w:p w:rsidR="0082254A" w:rsidRPr="008F1B39" w:rsidRDefault="0082254A" w:rsidP="000B20A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4" w:type="dxa"/>
          </w:tcPr>
          <w:p w:rsidR="0082254A" w:rsidRPr="008F1B39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1B39">
              <w:rPr>
                <w:rFonts w:ascii="Times New Roman" w:hAnsi="Times New Roman" w:cs="Times New Roman"/>
                <w:szCs w:val="22"/>
              </w:rPr>
              <w:t>Связь с национальными целями развития Российской Федерации / государственными программами Российской Федерации</w:t>
            </w:r>
          </w:p>
        </w:tc>
        <w:tc>
          <w:tcPr>
            <w:tcW w:w="4535" w:type="dxa"/>
          </w:tcPr>
          <w:p w:rsidR="0082254A" w:rsidRPr="008F1B39" w:rsidRDefault="00894F95" w:rsidP="008F1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1B39">
              <w:rPr>
                <w:rFonts w:ascii="Times New Roman" w:hAnsi="Times New Roman" w:cs="Times New Roman"/>
              </w:rPr>
              <w:t>У</w:t>
            </w:r>
            <w:r w:rsidR="00A20860" w:rsidRPr="008F1B39">
              <w:rPr>
                <w:rFonts w:ascii="Times New Roman" w:hAnsi="Times New Roman" w:cs="Times New Roman"/>
              </w:rPr>
              <w:t>стойчивая и динамичная экономика</w:t>
            </w:r>
            <w:r w:rsidR="007B6608" w:rsidRPr="008F1B39">
              <w:rPr>
                <w:rFonts w:ascii="Times New Roman" w:hAnsi="Times New Roman" w:cs="Times New Roman"/>
              </w:rPr>
              <w:t xml:space="preserve">/  Государственная </w:t>
            </w:r>
            <w:hyperlink r:id="rId4">
              <w:r w:rsidR="007B6608" w:rsidRPr="008F1B39">
                <w:rPr>
                  <w:rFonts w:ascii="Times New Roman" w:hAnsi="Times New Roman" w:cs="Times New Roman"/>
                  <w:color w:val="000000" w:themeColor="text1"/>
                </w:rPr>
                <w:t>программа</w:t>
              </w:r>
            </w:hyperlink>
            <w:r w:rsidR="007B6608" w:rsidRPr="008F1B39">
              <w:rPr>
                <w:rFonts w:ascii="Times New Roman" w:hAnsi="Times New Roman" w:cs="Times New Roman"/>
              </w:rPr>
              <w:t xml:space="preserve"> Российской Федерации «Экономическое разви</w:t>
            </w:r>
            <w:r w:rsidR="008F1B39" w:rsidRPr="008F1B39">
              <w:rPr>
                <w:rFonts w:ascii="Times New Roman" w:hAnsi="Times New Roman" w:cs="Times New Roman"/>
              </w:rPr>
              <w:t>тие и инновационная экономика»</w:t>
            </w:r>
            <w:r w:rsidR="007B6608" w:rsidRPr="008F1B39">
              <w:rPr>
                <w:rFonts w:ascii="Times New Roman" w:hAnsi="Times New Roman" w:cs="Times New Roman"/>
              </w:rPr>
              <w:t xml:space="preserve">/ Государственная </w:t>
            </w:r>
            <w:hyperlink r:id="rId5">
              <w:r w:rsidR="007B6608" w:rsidRPr="008F1B39">
                <w:rPr>
                  <w:rFonts w:ascii="Times New Roman" w:hAnsi="Times New Roman" w:cs="Times New Roman"/>
                  <w:color w:val="000000" w:themeColor="text1"/>
                </w:rPr>
                <w:t>программа</w:t>
              </w:r>
            </w:hyperlink>
            <w:r w:rsidR="007B6608" w:rsidRPr="008F1B39">
              <w:rPr>
                <w:rFonts w:ascii="Times New Roman" w:hAnsi="Times New Roman" w:cs="Times New Roman"/>
              </w:rPr>
              <w:t xml:space="preserve"> Республики Карелия «Экономическое разв</w:t>
            </w:r>
            <w:r w:rsidR="008F1B39" w:rsidRPr="008F1B39">
              <w:rPr>
                <w:rFonts w:ascii="Times New Roman" w:hAnsi="Times New Roman" w:cs="Times New Roman"/>
              </w:rPr>
              <w:t>итие и инновационная экономика»</w:t>
            </w:r>
            <w:r w:rsidR="007B6608" w:rsidRPr="008F1B39">
              <w:rPr>
                <w:rFonts w:ascii="Times New Roman" w:hAnsi="Times New Roman" w:cs="Times New Roman"/>
              </w:rPr>
              <w:t>.</w:t>
            </w:r>
          </w:p>
        </w:tc>
      </w:tr>
    </w:tbl>
    <w:p w:rsidR="0082254A" w:rsidRPr="001D1DE3" w:rsidRDefault="0082254A" w:rsidP="0082254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2254A" w:rsidRPr="001D1DE3" w:rsidRDefault="0082254A" w:rsidP="0082254A">
      <w:pPr>
        <w:pStyle w:val="ConsPlusNormal"/>
        <w:rPr>
          <w:rFonts w:ascii="Times New Roman" w:hAnsi="Times New Roman" w:cs="Times New Roman"/>
          <w:szCs w:val="22"/>
        </w:rPr>
        <w:sectPr w:rsidR="0082254A" w:rsidRPr="001D1DE3" w:rsidSect="002717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51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050"/>
        <w:gridCol w:w="992"/>
        <w:gridCol w:w="1134"/>
        <w:gridCol w:w="992"/>
        <w:gridCol w:w="993"/>
        <w:gridCol w:w="850"/>
        <w:gridCol w:w="709"/>
        <w:gridCol w:w="709"/>
        <w:gridCol w:w="708"/>
        <w:gridCol w:w="1843"/>
        <w:gridCol w:w="1985"/>
        <w:gridCol w:w="1622"/>
      </w:tblGrid>
      <w:tr w:rsidR="0082254A" w:rsidRPr="001D1DE3" w:rsidTr="000D712F">
        <w:tc>
          <w:tcPr>
            <w:tcW w:w="1515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2254A" w:rsidRPr="001D1DE3" w:rsidRDefault="0082254A" w:rsidP="006349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lastRenderedPageBreak/>
              <w:t>2. Показатели муниципальной программы Петрозаводского городского округа</w:t>
            </w:r>
          </w:p>
        </w:tc>
      </w:tr>
      <w:tr w:rsidR="0082254A" w:rsidRPr="001D1DE3" w:rsidTr="000D712F">
        <w:tc>
          <w:tcPr>
            <w:tcW w:w="15151" w:type="dxa"/>
            <w:gridSpan w:val="13"/>
            <w:tcBorders>
              <w:top w:val="nil"/>
              <w:left w:val="nil"/>
              <w:right w:val="nil"/>
            </w:tcBorders>
          </w:tcPr>
          <w:p w:rsidR="0082254A" w:rsidRPr="001D1DE3" w:rsidRDefault="0082254A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  <w:vMerge w:val="restart"/>
            <w:vAlign w:val="center"/>
          </w:tcPr>
          <w:p w:rsidR="0082254A" w:rsidRPr="001D1DE3" w:rsidRDefault="00873D7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№</w:t>
            </w:r>
            <w:r w:rsidR="0082254A" w:rsidRPr="001D1DE3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2050" w:type="dxa"/>
            <w:vMerge w:val="restart"/>
            <w:vAlign w:val="center"/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vAlign w:val="center"/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 xml:space="preserve">Единица измерения (по </w:t>
            </w:r>
            <w:hyperlink r:id="rId6">
              <w:r w:rsidRPr="001D1DE3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1D1DE3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843" w:type="dxa"/>
            <w:gridSpan w:val="2"/>
            <w:vAlign w:val="center"/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 xml:space="preserve">Базовое значение </w:t>
            </w:r>
            <w:hyperlink w:anchor="P406">
              <w:r w:rsidRPr="001D1DE3">
                <w:rPr>
                  <w:rFonts w:ascii="Times New Roman" w:hAnsi="Times New Roman" w:cs="Times New Roman"/>
                  <w:color w:val="0000FF"/>
                  <w:szCs w:val="22"/>
                </w:rPr>
                <w:t>&lt;*&gt;</w:t>
              </w:r>
            </w:hyperlink>
          </w:p>
        </w:tc>
        <w:tc>
          <w:tcPr>
            <w:tcW w:w="2126" w:type="dxa"/>
            <w:gridSpan w:val="3"/>
            <w:vAlign w:val="center"/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Значение показателя по годам</w:t>
            </w:r>
          </w:p>
        </w:tc>
        <w:tc>
          <w:tcPr>
            <w:tcW w:w="1843" w:type="dxa"/>
            <w:vAlign w:val="center"/>
          </w:tcPr>
          <w:p w:rsidR="0082254A" w:rsidRPr="001D1DE3" w:rsidRDefault="0082254A" w:rsidP="00D30A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 xml:space="preserve">Документ </w:t>
            </w:r>
          </w:p>
        </w:tc>
        <w:tc>
          <w:tcPr>
            <w:tcW w:w="1985" w:type="dxa"/>
            <w:vAlign w:val="center"/>
          </w:tcPr>
          <w:p w:rsidR="0082254A" w:rsidRPr="001D1DE3" w:rsidRDefault="0082254A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Ответственный за достижение показателя</w:t>
            </w:r>
          </w:p>
        </w:tc>
        <w:tc>
          <w:tcPr>
            <w:tcW w:w="1622" w:type="dxa"/>
            <w:vAlign w:val="center"/>
          </w:tcPr>
          <w:p w:rsidR="0082254A" w:rsidRPr="001D1DE3" w:rsidRDefault="0082254A" w:rsidP="00D30A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 xml:space="preserve">Связь с показателями национальных целей </w:t>
            </w: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  <w:vMerge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0" w:type="dxa"/>
            <w:vMerge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значение</w:t>
            </w:r>
          </w:p>
        </w:tc>
        <w:tc>
          <w:tcPr>
            <w:tcW w:w="850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09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709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708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1843" w:type="dxa"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22" w:type="dxa"/>
          </w:tcPr>
          <w:p w:rsidR="009F4F12" w:rsidRPr="001D1DE3" w:rsidRDefault="009F4F12" w:rsidP="006349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50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843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985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622" w:type="dxa"/>
            <w:vAlign w:val="center"/>
          </w:tcPr>
          <w:p w:rsidR="009F4F12" w:rsidRPr="001D1DE3" w:rsidRDefault="009F4F12" w:rsidP="006349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1DE3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82254A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5151" w:type="dxa"/>
            <w:gridSpan w:val="13"/>
            <w:vAlign w:val="center"/>
          </w:tcPr>
          <w:p w:rsidR="0082254A" w:rsidRPr="00AD3709" w:rsidRDefault="0082254A" w:rsidP="001B0272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567C9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  <w:r w:rsidR="00D30A8A" w:rsidRPr="009567C9">
              <w:rPr>
                <w:rFonts w:ascii="Times New Roman" w:hAnsi="Times New Roman" w:cs="Times New Roman"/>
                <w:szCs w:val="22"/>
              </w:rPr>
              <w:t>: «</w:t>
            </w:r>
            <w:r w:rsidR="001B0272" w:rsidRPr="009567C9">
              <w:rPr>
                <w:rFonts w:ascii="Times New Roman" w:hAnsi="Times New Roman" w:cs="Times New Roman"/>
                <w:szCs w:val="22"/>
              </w:rPr>
              <w:t>Обеспечение благоприятных условий для развития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</w:tcPr>
          <w:p w:rsidR="009F4F12" w:rsidRPr="00912E1B" w:rsidRDefault="009F4F12" w:rsidP="00356D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050" w:type="dxa"/>
          </w:tcPr>
          <w:p w:rsidR="009F4F12" w:rsidRPr="00912E1B" w:rsidRDefault="009F4F12" w:rsidP="00356D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Количество субъектов малого и среднего предпринимательства, зарегистрированных на территории Петрозаводского городского округа</w:t>
            </w:r>
          </w:p>
        </w:tc>
        <w:tc>
          <w:tcPr>
            <w:tcW w:w="992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134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возрастание</w:t>
            </w:r>
          </w:p>
        </w:tc>
        <w:tc>
          <w:tcPr>
            <w:tcW w:w="992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 xml:space="preserve">тыс. </w:t>
            </w:r>
            <w:proofErr w:type="spellStart"/>
            <w:r w:rsidRPr="00912E1B">
              <w:rPr>
                <w:rFonts w:ascii="Times New Roman" w:hAnsi="Times New Roman" w:cs="Times New Roman"/>
                <w:szCs w:val="22"/>
              </w:rPr>
              <w:t>ед</w:t>
            </w:r>
            <w:proofErr w:type="spellEnd"/>
          </w:p>
        </w:tc>
        <w:tc>
          <w:tcPr>
            <w:tcW w:w="993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15,3</w:t>
            </w:r>
          </w:p>
        </w:tc>
        <w:tc>
          <w:tcPr>
            <w:tcW w:w="850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709" w:type="dxa"/>
          </w:tcPr>
          <w:p w:rsidR="009F4F12" w:rsidRPr="00912E1B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15,3</w:t>
            </w:r>
          </w:p>
        </w:tc>
        <w:tc>
          <w:tcPr>
            <w:tcW w:w="709" w:type="dxa"/>
          </w:tcPr>
          <w:p w:rsidR="009F4F12" w:rsidRPr="00912E1B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16,4</w:t>
            </w:r>
          </w:p>
        </w:tc>
        <w:tc>
          <w:tcPr>
            <w:tcW w:w="708" w:type="dxa"/>
          </w:tcPr>
          <w:p w:rsidR="009F4F12" w:rsidRPr="00912E1B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16,6</w:t>
            </w:r>
          </w:p>
        </w:tc>
        <w:tc>
          <w:tcPr>
            <w:tcW w:w="1843" w:type="dxa"/>
          </w:tcPr>
          <w:p w:rsidR="009F4F12" w:rsidRPr="000D712F" w:rsidRDefault="003508D0" w:rsidP="00912E1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Государственная программа</w:t>
            </w:r>
            <w:hyperlink r:id="rId7"/>
            <w:r w:rsidRPr="000D712F">
              <w:rPr>
                <w:rFonts w:ascii="Times New Roman" w:hAnsi="Times New Roman" w:cs="Times New Roman"/>
                <w:color w:val="0000FF"/>
                <w:szCs w:val="22"/>
              </w:rPr>
              <w:t xml:space="preserve"> </w:t>
            </w:r>
            <w:r w:rsidRPr="000D712F">
              <w:rPr>
                <w:rFonts w:ascii="Times New Roman" w:hAnsi="Times New Roman" w:cs="Times New Roman"/>
                <w:szCs w:val="22"/>
              </w:rPr>
              <w:t>Республики Карелия «Экономическое развитие и инновационная экономика»</w:t>
            </w:r>
          </w:p>
        </w:tc>
        <w:tc>
          <w:tcPr>
            <w:tcW w:w="1985" w:type="dxa"/>
          </w:tcPr>
          <w:p w:rsidR="009F4F12" w:rsidRPr="00AD3709" w:rsidRDefault="009F4F12" w:rsidP="00356DF5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12785">
              <w:rPr>
                <w:rFonts w:ascii="Times New Roman" w:hAnsi="Times New Roman" w:cs="Times New Roman"/>
                <w:szCs w:val="22"/>
              </w:rPr>
              <w:t xml:space="preserve">Комитет градостроительства и экономического развития Администрации Петрозаводского городского округа  </w:t>
            </w:r>
          </w:p>
        </w:tc>
        <w:tc>
          <w:tcPr>
            <w:tcW w:w="1622" w:type="dxa"/>
          </w:tcPr>
          <w:p w:rsidR="009F4F12" w:rsidRPr="00AD3709" w:rsidRDefault="00912E1B" w:rsidP="00356DF5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F1B39">
              <w:rPr>
                <w:rFonts w:ascii="Times New Roman" w:hAnsi="Times New Roman" w:cs="Times New Roman"/>
              </w:rPr>
              <w:t>Устойчивая и динамичная экономика</w:t>
            </w: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</w:tcPr>
          <w:p w:rsidR="009F4F12" w:rsidRPr="00912E1B" w:rsidRDefault="009F4F12" w:rsidP="00356D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050" w:type="dxa"/>
          </w:tcPr>
          <w:p w:rsidR="009F4F12" w:rsidRPr="00912E1B" w:rsidRDefault="009F4F12" w:rsidP="00356DF5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 xml:space="preserve">Количество физических лиц, не являющихся индивидуальными предпринимателями и применяющих специальный налоговый режим «Налог на </w:t>
            </w:r>
            <w:r w:rsidRPr="00912E1B">
              <w:rPr>
                <w:rFonts w:ascii="Times New Roman" w:hAnsi="Times New Roman" w:cs="Times New Roman"/>
                <w:b w:val="0"/>
              </w:rPr>
              <w:lastRenderedPageBreak/>
              <w:t>профессиональный доход», зарегистрированных на территории Петрозаводского городского округа</w:t>
            </w:r>
          </w:p>
          <w:p w:rsidR="009F4F12" w:rsidRPr="00912E1B" w:rsidRDefault="009F4F12" w:rsidP="00356D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lastRenderedPageBreak/>
              <w:t>МП</w:t>
            </w:r>
          </w:p>
        </w:tc>
        <w:tc>
          <w:tcPr>
            <w:tcW w:w="1134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возрастание</w:t>
            </w:r>
          </w:p>
        </w:tc>
        <w:tc>
          <w:tcPr>
            <w:tcW w:w="992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993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13502</w:t>
            </w:r>
          </w:p>
        </w:tc>
        <w:tc>
          <w:tcPr>
            <w:tcW w:w="850" w:type="dxa"/>
          </w:tcPr>
          <w:p w:rsidR="009F4F12" w:rsidRPr="00912E1B" w:rsidRDefault="003508D0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709" w:type="dxa"/>
          </w:tcPr>
          <w:p w:rsidR="009F4F12" w:rsidRPr="00912E1B" w:rsidRDefault="009F4F12" w:rsidP="00873D72">
            <w:pPr>
              <w:pStyle w:val="ConsPlusTitle"/>
              <w:ind w:left="-107" w:right="-106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13772</w:t>
            </w:r>
          </w:p>
        </w:tc>
        <w:tc>
          <w:tcPr>
            <w:tcW w:w="709" w:type="dxa"/>
          </w:tcPr>
          <w:p w:rsidR="009F4F12" w:rsidRPr="00912E1B" w:rsidRDefault="009F4F12" w:rsidP="00873D72">
            <w:pPr>
              <w:pStyle w:val="ConsPlusTitle"/>
              <w:ind w:left="-103" w:right="-110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14047</w:t>
            </w:r>
          </w:p>
        </w:tc>
        <w:tc>
          <w:tcPr>
            <w:tcW w:w="708" w:type="dxa"/>
          </w:tcPr>
          <w:p w:rsidR="009F4F12" w:rsidRPr="00912E1B" w:rsidRDefault="009F4F12" w:rsidP="00873D72">
            <w:pPr>
              <w:pStyle w:val="ConsPlusTitle"/>
              <w:ind w:left="-114" w:right="-114"/>
              <w:jc w:val="center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14047</w:t>
            </w:r>
          </w:p>
        </w:tc>
        <w:tc>
          <w:tcPr>
            <w:tcW w:w="1843" w:type="dxa"/>
          </w:tcPr>
          <w:p w:rsidR="009F4F12" w:rsidRPr="000D712F" w:rsidRDefault="003508D0" w:rsidP="00912E1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Государственная программа</w:t>
            </w:r>
            <w:hyperlink r:id="rId8"/>
            <w:r w:rsidRPr="000D712F">
              <w:rPr>
                <w:rFonts w:ascii="Times New Roman" w:hAnsi="Times New Roman" w:cs="Times New Roman"/>
                <w:color w:val="0000FF"/>
                <w:szCs w:val="22"/>
              </w:rPr>
              <w:t xml:space="preserve"> </w:t>
            </w:r>
            <w:r w:rsidRPr="000D712F">
              <w:rPr>
                <w:rFonts w:ascii="Times New Roman" w:hAnsi="Times New Roman" w:cs="Times New Roman"/>
                <w:szCs w:val="22"/>
              </w:rPr>
              <w:t>Республики Карелия «Экономическое разв</w:t>
            </w:r>
            <w:r w:rsidR="00912E1B" w:rsidRPr="000D712F">
              <w:rPr>
                <w:rFonts w:ascii="Times New Roman" w:hAnsi="Times New Roman" w:cs="Times New Roman"/>
                <w:szCs w:val="22"/>
              </w:rPr>
              <w:t>итие и инновационная экономика»</w:t>
            </w:r>
          </w:p>
        </w:tc>
        <w:tc>
          <w:tcPr>
            <w:tcW w:w="1985" w:type="dxa"/>
          </w:tcPr>
          <w:p w:rsidR="009F4F12" w:rsidRPr="00AD3709" w:rsidRDefault="009F4F12" w:rsidP="00356DF5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12785">
              <w:rPr>
                <w:rFonts w:ascii="Times New Roman" w:hAnsi="Times New Roman" w:cs="Times New Roman"/>
                <w:szCs w:val="22"/>
              </w:rPr>
              <w:t xml:space="preserve">Комитет градостроительства и экономического развития Администрации Петрозаводского городского округа  </w:t>
            </w:r>
          </w:p>
        </w:tc>
        <w:tc>
          <w:tcPr>
            <w:tcW w:w="1622" w:type="dxa"/>
          </w:tcPr>
          <w:p w:rsidR="009F4F12" w:rsidRPr="00AD3709" w:rsidRDefault="00912E1B" w:rsidP="00356DF5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F1B39">
              <w:rPr>
                <w:rFonts w:ascii="Times New Roman" w:hAnsi="Times New Roman" w:cs="Times New Roman"/>
              </w:rPr>
              <w:t>Устойчивая и динамичная экономика</w:t>
            </w: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</w:tcPr>
          <w:p w:rsidR="009F4F12" w:rsidRPr="000D712F" w:rsidRDefault="000D712F" w:rsidP="009F4F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</w:t>
            </w:r>
            <w:r w:rsidR="009F4F12" w:rsidRPr="000D712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050" w:type="dxa"/>
          </w:tcPr>
          <w:p w:rsidR="009F4F12" w:rsidRPr="000D712F" w:rsidRDefault="009F4F12" w:rsidP="009F4F12">
            <w:pPr>
              <w:pStyle w:val="ConsPlusTitle"/>
              <w:spacing w:line="240" w:lineRule="atLeast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Количество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  <w:tc>
          <w:tcPr>
            <w:tcW w:w="992" w:type="dxa"/>
          </w:tcPr>
          <w:p w:rsidR="009F4F12" w:rsidRPr="000D712F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134" w:type="dxa"/>
          </w:tcPr>
          <w:p w:rsidR="009F4F12" w:rsidRPr="000D712F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сохранение на заданном уровне</w:t>
            </w:r>
          </w:p>
        </w:tc>
        <w:tc>
          <w:tcPr>
            <w:tcW w:w="992" w:type="dxa"/>
          </w:tcPr>
          <w:p w:rsidR="009F4F12" w:rsidRPr="000D712F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993" w:type="dxa"/>
          </w:tcPr>
          <w:p w:rsidR="009F4F12" w:rsidRPr="000D712F" w:rsidRDefault="003508D0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72</w:t>
            </w:r>
          </w:p>
        </w:tc>
        <w:tc>
          <w:tcPr>
            <w:tcW w:w="850" w:type="dxa"/>
          </w:tcPr>
          <w:p w:rsidR="009F4F12" w:rsidRPr="000D712F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202</w:t>
            </w:r>
            <w:r w:rsidR="003508D0" w:rsidRPr="000D712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</w:tcPr>
          <w:p w:rsidR="009F4F12" w:rsidRPr="000D712F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72</w:t>
            </w:r>
          </w:p>
        </w:tc>
        <w:tc>
          <w:tcPr>
            <w:tcW w:w="709" w:type="dxa"/>
          </w:tcPr>
          <w:p w:rsidR="009F4F12" w:rsidRPr="000D712F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72</w:t>
            </w:r>
          </w:p>
        </w:tc>
        <w:tc>
          <w:tcPr>
            <w:tcW w:w="708" w:type="dxa"/>
          </w:tcPr>
          <w:p w:rsidR="009F4F12" w:rsidRPr="000D712F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72</w:t>
            </w:r>
          </w:p>
        </w:tc>
        <w:tc>
          <w:tcPr>
            <w:tcW w:w="1843" w:type="dxa"/>
          </w:tcPr>
          <w:p w:rsidR="009F4F12" w:rsidRPr="000D712F" w:rsidRDefault="009F4F12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</w:tcPr>
          <w:p w:rsidR="009F4F12" w:rsidRPr="000D712F" w:rsidRDefault="009F4F12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 xml:space="preserve">Комитет градостроительства и экономического развития Администрации Петрозаводского городского округа  </w:t>
            </w:r>
          </w:p>
        </w:tc>
        <w:tc>
          <w:tcPr>
            <w:tcW w:w="1622" w:type="dxa"/>
          </w:tcPr>
          <w:p w:rsidR="009F4F12" w:rsidRPr="00AD3709" w:rsidRDefault="00912E1B" w:rsidP="009F4F12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F1B39">
              <w:rPr>
                <w:rFonts w:ascii="Times New Roman" w:hAnsi="Times New Roman" w:cs="Times New Roman"/>
              </w:rPr>
              <w:t>Устойчивая и динамичная экономика</w:t>
            </w: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</w:tcPr>
          <w:p w:rsidR="009F4F12" w:rsidRPr="00912E1B" w:rsidRDefault="000D712F" w:rsidP="009F4F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9F4F12" w:rsidRPr="00912E1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050" w:type="dxa"/>
          </w:tcPr>
          <w:p w:rsidR="009F4F12" w:rsidRPr="00912E1B" w:rsidRDefault="00B609E0" w:rsidP="00B609E0">
            <w:pPr>
              <w:pStyle w:val="ConsPlusTitle"/>
              <w:spacing w:line="240" w:lineRule="atLeast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 xml:space="preserve">Количество информационных материалов, </w:t>
            </w:r>
            <w:r w:rsidRPr="00912E1B">
              <w:rPr>
                <w:rFonts w:ascii="Times New Roman" w:hAnsi="Times New Roman" w:cs="Times New Roman"/>
                <w:b w:val="0"/>
              </w:rPr>
              <w:lastRenderedPageBreak/>
              <w:t xml:space="preserve">размещенных на портале малого и среднего предпринимательства </w:t>
            </w:r>
            <w:r w:rsidRPr="00912E1B">
              <w:rPr>
                <w:rFonts w:ascii="Times New Roman" w:hAnsi="Times New Roman" w:cs="Times New Roman"/>
              </w:rPr>
              <w:t>(</w:t>
            </w:r>
            <w:hyperlink r:id="rId9">
              <w:r w:rsidRPr="00912E1B">
                <w:rPr>
                  <w:rFonts w:ascii="Times New Roman" w:hAnsi="Times New Roman" w:cs="Times New Roman"/>
                  <w:color w:val="0000FF"/>
                </w:rPr>
                <w:t>www.g2b-ptz.ru</w:t>
              </w:r>
            </w:hyperlink>
            <w:r w:rsidRPr="00912E1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92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lastRenderedPageBreak/>
              <w:t>МП</w:t>
            </w:r>
          </w:p>
        </w:tc>
        <w:tc>
          <w:tcPr>
            <w:tcW w:w="1134" w:type="dxa"/>
          </w:tcPr>
          <w:p w:rsidR="009F4F12" w:rsidRPr="00912E1B" w:rsidRDefault="00B609E0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возрастание</w:t>
            </w:r>
          </w:p>
        </w:tc>
        <w:tc>
          <w:tcPr>
            <w:tcW w:w="992" w:type="dxa"/>
          </w:tcPr>
          <w:p w:rsidR="009F4F12" w:rsidRPr="00912E1B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993" w:type="dxa"/>
          </w:tcPr>
          <w:p w:rsidR="009F4F12" w:rsidRPr="00912E1B" w:rsidRDefault="00B609E0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0" w:type="dxa"/>
          </w:tcPr>
          <w:p w:rsidR="009F4F12" w:rsidRPr="00912E1B" w:rsidRDefault="003508D0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709" w:type="dxa"/>
          </w:tcPr>
          <w:p w:rsidR="009F4F12" w:rsidRPr="00912E1B" w:rsidRDefault="00B609E0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709" w:type="dxa"/>
          </w:tcPr>
          <w:p w:rsidR="009F4F12" w:rsidRPr="00912E1B" w:rsidRDefault="00B609E0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708" w:type="dxa"/>
          </w:tcPr>
          <w:p w:rsidR="009F4F12" w:rsidRPr="00912E1B" w:rsidRDefault="00B609E0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912E1B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1843" w:type="dxa"/>
          </w:tcPr>
          <w:p w:rsidR="009F4F12" w:rsidRPr="00912E1B" w:rsidRDefault="009F4F12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</w:tcPr>
          <w:p w:rsidR="009F4F12" w:rsidRPr="00912E1B" w:rsidRDefault="009F4F12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  <w:szCs w:val="22"/>
              </w:rPr>
              <w:t xml:space="preserve">Комитет градостроительства и экономического </w:t>
            </w:r>
            <w:r w:rsidRPr="00912E1B">
              <w:rPr>
                <w:rFonts w:ascii="Times New Roman" w:hAnsi="Times New Roman" w:cs="Times New Roman"/>
                <w:szCs w:val="22"/>
              </w:rPr>
              <w:lastRenderedPageBreak/>
              <w:t xml:space="preserve">развития Администрации Петрозаводского городского округа  </w:t>
            </w:r>
          </w:p>
        </w:tc>
        <w:tc>
          <w:tcPr>
            <w:tcW w:w="1622" w:type="dxa"/>
          </w:tcPr>
          <w:p w:rsidR="009F4F12" w:rsidRPr="00912E1B" w:rsidRDefault="00912E1B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12E1B">
              <w:rPr>
                <w:rFonts w:ascii="Times New Roman" w:hAnsi="Times New Roman" w:cs="Times New Roman"/>
              </w:rPr>
              <w:lastRenderedPageBreak/>
              <w:t>Устойчивая и динамичная экономика</w:t>
            </w:r>
          </w:p>
        </w:tc>
      </w:tr>
      <w:tr w:rsidR="009F4F12" w:rsidRPr="001D1DE3" w:rsidTr="000D712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64" w:type="dxa"/>
          </w:tcPr>
          <w:p w:rsidR="009F4F12" w:rsidRPr="000D712F" w:rsidRDefault="000D712F" w:rsidP="009F4F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5</w:t>
            </w:r>
            <w:r w:rsidR="009F4F12" w:rsidRPr="000D712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050" w:type="dxa"/>
          </w:tcPr>
          <w:p w:rsidR="009F4F12" w:rsidRPr="000D712F" w:rsidRDefault="009F4F12" w:rsidP="009F4F12">
            <w:pPr>
              <w:pStyle w:val="ConsPlusTitle"/>
              <w:spacing w:line="240" w:lineRule="atLeast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Количество проведенных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  <w:tc>
          <w:tcPr>
            <w:tcW w:w="992" w:type="dxa"/>
          </w:tcPr>
          <w:p w:rsidR="009F4F12" w:rsidRPr="000D712F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134" w:type="dxa"/>
          </w:tcPr>
          <w:p w:rsidR="009F4F12" w:rsidRPr="000D712F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сохранение на заданном уровне</w:t>
            </w:r>
          </w:p>
        </w:tc>
        <w:tc>
          <w:tcPr>
            <w:tcW w:w="992" w:type="dxa"/>
          </w:tcPr>
          <w:p w:rsidR="009F4F12" w:rsidRPr="000D712F" w:rsidRDefault="009F4F12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993" w:type="dxa"/>
          </w:tcPr>
          <w:p w:rsidR="009F4F12" w:rsidRPr="000D712F" w:rsidRDefault="003508D0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9F4F12" w:rsidRPr="000D712F" w:rsidRDefault="003508D0" w:rsidP="00873D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709" w:type="dxa"/>
          </w:tcPr>
          <w:p w:rsidR="009F4F12" w:rsidRPr="000D712F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709" w:type="dxa"/>
          </w:tcPr>
          <w:p w:rsidR="009F4F12" w:rsidRPr="000D712F" w:rsidRDefault="009F4F12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708" w:type="dxa"/>
          </w:tcPr>
          <w:p w:rsidR="009F4F12" w:rsidRPr="000D712F" w:rsidRDefault="000D712F" w:rsidP="00873D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 w:rsidRPr="000D712F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843" w:type="dxa"/>
          </w:tcPr>
          <w:p w:rsidR="009F4F12" w:rsidRPr="000D712F" w:rsidRDefault="009F4F12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</w:tcPr>
          <w:p w:rsidR="009F4F12" w:rsidRPr="000D712F" w:rsidRDefault="009F4F12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 xml:space="preserve">Комитет градостроительства и экономического развития Администрации Петрозаводского городского округа  </w:t>
            </w:r>
          </w:p>
        </w:tc>
        <w:tc>
          <w:tcPr>
            <w:tcW w:w="1622" w:type="dxa"/>
          </w:tcPr>
          <w:p w:rsidR="009F4F12" w:rsidRPr="000D712F" w:rsidRDefault="00912E1B" w:rsidP="009F4F1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</w:rPr>
              <w:t>Устойчивая и динамичная экономика</w:t>
            </w:r>
          </w:p>
        </w:tc>
      </w:tr>
      <w:tr w:rsidR="009F4F12" w:rsidRPr="001D1DE3" w:rsidTr="000D712F">
        <w:tblPrEx>
          <w:tblBorders>
            <w:insideH w:val="single" w:sz="4" w:space="0" w:color="auto"/>
          </w:tblBorders>
        </w:tblPrEx>
        <w:tc>
          <w:tcPr>
            <w:tcW w:w="15151" w:type="dxa"/>
            <w:gridSpan w:val="13"/>
            <w:tcBorders>
              <w:left w:val="nil"/>
              <w:bottom w:val="nil"/>
              <w:right w:val="nil"/>
            </w:tcBorders>
          </w:tcPr>
          <w:p w:rsidR="009F4F12" w:rsidRPr="00AD3709" w:rsidRDefault="009F4F12" w:rsidP="000D712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bookmarkStart w:id="0" w:name="P406"/>
            <w:bookmarkEnd w:id="0"/>
          </w:p>
        </w:tc>
      </w:tr>
    </w:tbl>
    <w:p w:rsidR="0082254A" w:rsidRPr="001D1DE3" w:rsidRDefault="0082254A" w:rsidP="0082254A">
      <w:pPr>
        <w:pStyle w:val="ConsPlusNormal"/>
        <w:rPr>
          <w:rFonts w:ascii="Times New Roman" w:hAnsi="Times New Roman" w:cs="Times New Roman"/>
          <w:szCs w:val="22"/>
        </w:rPr>
        <w:sectPr w:rsidR="0082254A" w:rsidRPr="001D1DE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tbl>
      <w:tblPr>
        <w:tblW w:w="0" w:type="auto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"/>
        <w:gridCol w:w="3345"/>
        <w:gridCol w:w="2608"/>
        <w:gridCol w:w="2324"/>
      </w:tblGrid>
      <w:tr w:rsidR="0082254A" w:rsidRPr="001D1DE3" w:rsidTr="0063494D">
        <w:tc>
          <w:tcPr>
            <w:tcW w:w="90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254A" w:rsidRPr="00AD3709" w:rsidRDefault="0082254A" w:rsidP="007874A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  <w:highlight w:val="yellow"/>
              </w:rPr>
            </w:pPr>
            <w:bookmarkStart w:id="1" w:name="_GoBack"/>
            <w:bookmarkEnd w:id="1"/>
            <w:r w:rsidRPr="009E2C94"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  <w:r w:rsidR="005E7228" w:rsidRPr="009E2C94">
              <w:rPr>
                <w:rFonts w:ascii="Times New Roman" w:hAnsi="Times New Roman" w:cs="Times New Roman"/>
                <w:szCs w:val="22"/>
              </w:rPr>
              <w:t xml:space="preserve"> Структура муниципальной программы</w:t>
            </w:r>
            <w:r w:rsidRPr="009E2C94">
              <w:rPr>
                <w:rFonts w:ascii="Times New Roman" w:hAnsi="Times New Roman" w:cs="Times New Roman"/>
                <w:szCs w:val="22"/>
              </w:rPr>
              <w:t xml:space="preserve"> Петрозаводского городского округа</w:t>
            </w:r>
          </w:p>
        </w:tc>
      </w:tr>
      <w:tr w:rsidR="0082254A" w:rsidRPr="001D1DE3" w:rsidTr="0063494D">
        <w:tc>
          <w:tcPr>
            <w:tcW w:w="9011" w:type="dxa"/>
            <w:gridSpan w:val="4"/>
            <w:tcBorders>
              <w:top w:val="nil"/>
              <w:left w:val="nil"/>
              <w:right w:val="nil"/>
            </w:tcBorders>
          </w:tcPr>
          <w:p w:rsidR="0082254A" w:rsidRPr="00AD3709" w:rsidRDefault="0082254A" w:rsidP="007874A1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82254A" w:rsidRPr="000D712F" w:rsidRDefault="00873D72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№</w:t>
            </w:r>
            <w:r w:rsidR="0082254A" w:rsidRPr="000D712F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3345" w:type="dxa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 xml:space="preserve">Задачи структурного элемента </w:t>
            </w:r>
          </w:p>
        </w:tc>
        <w:tc>
          <w:tcPr>
            <w:tcW w:w="2608" w:type="dxa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324" w:type="dxa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 xml:space="preserve">Связь с показателями </w:t>
            </w: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345" w:type="dxa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608" w:type="dxa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324" w:type="dxa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82254A" w:rsidRPr="000D712F" w:rsidRDefault="007874A1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1</w:t>
            </w:r>
            <w:r w:rsidR="0082254A" w:rsidRPr="000D712F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8277" w:type="dxa"/>
            <w:gridSpan w:val="3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Комплекс процессных мероприятий</w:t>
            </w:r>
          </w:p>
          <w:p w:rsidR="0082254A" w:rsidRPr="000D712F" w:rsidRDefault="00243B65" w:rsidP="00912E1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«</w:t>
            </w:r>
            <w:r w:rsidR="00912E1B" w:rsidRPr="000D712F">
              <w:rPr>
                <w:rFonts w:ascii="Times New Roman" w:hAnsi="Times New Roman" w:cs="Times New Roman"/>
                <w:szCs w:val="22"/>
              </w:rPr>
              <w:t>Оказание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82254A" w:rsidRPr="000D712F" w:rsidRDefault="0082254A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345" w:type="dxa"/>
            <w:vAlign w:val="center"/>
          </w:tcPr>
          <w:p w:rsidR="0082254A" w:rsidRPr="000D712F" w:rsidRDefault="006B0377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 xml:space="preserve">Комитет градостроительства и экономического развития Администрации Петрозаводского городского округа  </w:t>
            </w:r>
          </w:p>
        </w:tc>
        <w:tc>
          <w:tcPr>
            <w:tcW w:w="4932" w:type="dxa"/>
            <w:gridSpan w:val="2"/>
            <w:vAlign w:val="center"/>
          </w:tcPr>
          <w:p w:rsidR="0082254A" w:rsidRPr="000D712F" w:rsidRDefault="0082254A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Срок реализации (</w:t>
            </w:r>
            <w:r w:rsidR="006B0377" w:rsidRPr="000D712F">
              <w:rPr>
                <w:rFonts w:ascii="Times New Roman" w:hAnsi="Times New Roman" w:cs="Times New Roman"/>
                <w:szCs w:val="22"/>
              </w:rPr>
              <w:t>2020</w:t>
            </w:r>
            <w:r w:rsidRPr="000D712F">
              <w:rPr>
                <w:rFonts w:ascii="Times New Roman" w:hAnsi="Times New Roman" w:cs="Times New Roman"/>
                <w:szCs w:val="22"/>
              </w:rPr>
              <w:t xml:space="preserve"> - </w:t>
            </w:r>
            <w:r w:rsidR="006B0377" w:rsidRPr="000D712F">
              <w:rPr>
                <w:rFonts w:ascii="Times New Roman" w:hAnsi="Times New Roman" w:cs="Times New Roman"/>
                <w:szCs w:val="22"/>
              </w:rPr>
              <w:t>2028</w:t>
            </w:r>
            <w:r w:rsidRPr="000D712F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82254A" w:rsidRPr="000D712F" w:rsidRDefault="007874A1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1</w:t>
            </w:r>
            <w:r w:rsidR="0082254A" w:rsidRPr="000D712F">
              <w:rPr>
                <w:rFonts w:ascii="Times New Roman" w:hAnsi="Times New Roman" w:cs="Times New Roman"/>
                <w:szCs w:val="22"/>
              </w:rPr>
              <w:t>.1.1</w:t>
            </w:r>
          </w:p>
        </w:tc>
        <w:tc>
          <w:tcPr>
            <w:tcW w:w="3345" w:type="dxa"/>
            <w:vAlign w:val="center"/>
          </w:tcPr>
          <w:p w:rsidR="0082254A" w:rsidRPr="000D712F" w:rsidRDefault="006B0377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Оказание содействия развитию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в т.ч. в рамках формирования конкурентной среды в экономике Петрозаводского городского округа</w:t>
            </w:r>
          </w:p>
        </w:tc>
        <w:tc>
          <w:tcPr>
            <w:tcW w:w="2608" w:type="dxa"/>
            <w:vAlign w:val="center"/>
          </w:tcPr>
          <w:p w:rsidR="0082254A" w:rsidRPr="000D712F" w:rsidRDefault="006B0377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Увеличение количества субъектов малого и среднего предпринимательства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  <w:tc>
          <w:tcPr>
            <w:tcW w:w="2324" w:type="dxa"/>
            <w:vAlign w:val="center"/>
          </w:tcPr>
          <w:p w:rsidR="0082254A" w:rsidRPr="000D712F" w:rsidRDefault="006B0377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1,2</w:t>
            </w:r>
          </w:p>
        </w:tc>
      </w:tr>
      <w:tr w:rsidR="0082254A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82254A" w:rsidRPr="000D712F" w:rsidRDefault="007874A1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1</w:t>
            </w:r>
            <w:r w:rsidR="000D712F" w:rsidRPr="000D712F">
              <w:rPr>
                <w:rFonts w:ascii="Times New Roman" w:hAnsi="Times New Roman" w:cs="Times New Roman"/>
                <w:szCs w:val="22"/>
              </w:rPr>
              <w:t>.1.2</w:t>
            </w:r>
            <w:r w:rsidR="005F6A46" w:rsidRPr="000D712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345" w:type="dxa"/>
            <w:vAlign w:val="center"/>
          </w:tcPr>
          <w:p w:rsidR="0082254A" w:rsidRPr="000D712F" w:rsidRDefault="00DB4BC9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Своевременное пополнение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</w:t>
            </w:r>
            <w:r w:rsidR="007874A1" w:rsidRPr="000D712F">
              <w:rPr>
                <w:rFonts w:ascii="Times New Roman" w:hAnsi="Times New Roman" w:cs="Times New Roman"/>
                <w:szCs w:val="22"/>
              </w:rPr>
              <w:t>их специальный налоговый режим «Налог на профессиональный доход»</w:t>
            </w:r>
          </w:p>
        </w:tc>
        <w:tc>
          <w:tcPr>
            <w:tcW w:w="2608" w:type="dxa"/>
            <w:vAlign w:val="center"/>
          </w:tcPr>
          <w:p w:rsidR="0082254A" w:rsidRPr="000D712F" w:rsidRDefault="005F6A46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 xml:space="preserve">Снижение </w:t>
            </w:r>
            <w:r w:rsidR="007874A1" w:rsidRPr="000D712F">
              <w:rPr>
                <w:rFonts w:ascii="Times New Roman" w:hAnsi="Times New Roman" w:cs="Times New Roman"/>
                <w:szCs w:val="22"/>
              </w:rPr>
              <w:t>затрат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  <w:r w:rsidR="00DB4BC9" w:rsidRPr="000D712F">
              <w:rPr>
                <w:rFonts w:ascii="Times New Roman" w:hAnsi="Times New Roman" w:cs="Times New Roman"/>
                <w:szCs w:val="22"/>
              </w:rPr>
              <w:t>, обеспечивая тем самым стимулы для развития бизнеса.</w:t>
            </w:r>
          </w:p>
        </w:tc>
        <w:tc>
          <w:tcPr>
            <w:tcW w:w="2324" w:type="dxa"/>
            <w:vAlign w:val="center"/>
          </w:tcPr>
          <w:p w:rsidR="0082254A" w:rsidRPr="000D712F" w:rsidRDefault="000D712F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DB4BC9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DB4BC9" w:rsidRPr="000D712F" w:rsidRDefault="007874A1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1</w:t>
            </w:r>
            <w:r w:rsidR="000D712F" w:rsidRPr="000D712F">
              <w:rPr>
                <w:rFonts w:ascii="Times New Roman" w:hAnsi="Times New Roman" w:cs="Times New Roman"/>
                <w:szCs w:val="22"/>
              </w:rPr>
              <w:t>.1.3</w:t>
            </w:r>
            <w:r w:rsidR="00DB4BC9" w:rsidRPr="000D712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345" w:type="dxa"/>
            <w:vAlign w:val="center"/>
          </w:tcPr>
          <w:p w:rsidR="00DB4BC9" w:rsidRPr="000D712F" w:rsidRDefault="00DB4BC9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Поддержка в актуальном состоянии портала для малого и среднего бизнеса Петрозаводска</w:t>
            </w:r>
          </w:p>
        </w:tc>
        <w:tc>
          <w:tcPr>
            <w:tcW w:w="2608" w:type="dxa"/>
            <w:vAlign w:val="center"/>
          </w:tcPr>
          <w:p w:rsidR="00DB4BC9" w:rsidRPr="000D712F" w:rsidRDefault="006A1FB2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П</w:t>
            </w:r>
            <w:r w:rsidR="00DB4BC9" w:rsidRPr="000D712F">
              <w:rPr>
                <w:rFonts w:ascii="Times New Roman" w:hAnsi="Times New Roman" w:cs="Times New Roman"/>
                <w:szCs w:val="22"/>
              </w:rPr>
              <w:t>олноценное информирование</w:t>
            </w:r>
            <w:r w:rsidRPr="000D712F">
              <w:rPr>
                <w:rFonts w:ascii="Times New Roman" w:hAnsi="Times New Roman" w:cs="Times New Roman"/>
                <w:szCs w:val="22"/>
              </w:rPr>
              <w:t xml:space="preserve"> предпринимательского сообщества об изменениях в области правового регулирования органов местного </w:t>
            </w:r>
            <w:r w:rsidRPr="000D712F">
              <w:rPr>
                <w:rFonts w:ascii="Times New Roman" w:hAnsi="Times New Roman" w:cs="Times New Roman"/>
                <w:szCs w:val="22"/>
              </w:rPr>
              <w:lastRenderedPageBreak/>
              <w:t>самоуправления.</w:t>
            </w:r>
          </w:p>
        </w:tc>
        <w:tc>
          <w:tcPr>
            <w:tcW w:w="2324" w:type="dxa"/>
            <w:vAlign w:val="center"/>
          </w:tcPr>
          <w:p w:rsidR="00DB4BC9" w:rsidRPr="000D712F" w:rsidRDefault="000D712F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lastRenderedPageBreak/>
              <w:t>4</w:t>
            </w:r>
          </w:p>
        </w:tc>
      </w:tr>
      <w:tr w:rsidR="006A1FB2" w:rsidRPr="001D1DE3" w:rsidTr="0063494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6A1FB2" w:rsidRPr="000D712F" w:rsidRDefault="007874A1" w:rsidP="007874A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0D712F" w:rsidRPr="000D712F">
              <w:rPr>
                <w:rFonts w:ascii="Times New Roman" w:hAnsi="Times New Roman" w:cs="Times New Roman"/>
                <w:szCs w:val="22"/>
              </w:rPr>
              <w:t>.1.4</w:t>
            </w:r>
            <w:r w:rsidR="006A1FB2" w:rsidRPr="000D712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345" w:type="dxa"/>
            <w:vAlign w:val="center"/>
          </w:tcPr>
          <w:p w:rsidR="006A1FB2" w:rsidRPr="000D712F" w:rsidRDefault="006A1FB2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Проведение семинаров, практикумов, конференций для субъектов малого и среднего предпринимательства, а также физических лиц, не являющихся индивидуальными пред</w:t>
            </w:r>
            <w:r w:rsidR="007874A1" w:rsidRPr="000D712F">
              <w:rPr>
                <w:rFonts w:ascii="Times New Roman" w:hAnsi="Times New Roman" w:cs="Times New Roman"/>
                <w:szCs w:val="22"/>
              </w:rPr>
              <w:t>принимателями и применяющих специальный налоговый режим «Налог на профессиональный доход»</w:t>
            </w:r>
          </w:p>
        </w:tc>
        <w:tc>
          <w:tcPr>
            <w:tcW w:w="2608" w:type="dxa"/>
            <w:vAlign w:val="center"/>
          </w:tcPr>
          <w:p w:rsidR="006A1FB2" w:rsidRPr="000D712F" w:rsidRDefault="006A1FB2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Повышение уровня профессиональных компетенций и улучшение взаимодействия участников рынка.</w:t>
            </w:r>
          </w:p>
        </w:tc>
        <w:tc>
          <w:tcPr>
            <w:tcW w:w="2324" w:type="dxa"/>
            <w:vAlign w:val="center"/>
          </w:tcPr>
          <w:p w:rsidR="006A1FB2" w:rsidRPr="000D712F" w:rsidRDefault="000D712F" w:rsidP="00787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712F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82254A" w:rsidRPr="001D1DE3" w:rsidTr="0063494D">
        <w:tc>
          <w:tcPr>
            <w:tcW w:w="9011" w:type="dxa"/>
            <w:gridSpan w:val="4"/>
            <w:tcBorders>
              <w:left w:val="nil"/>
              <w:bottom w:val="nil"/>
              <w:right w:val="nil"/>
            </w:tcBorders>
          </w:tcPr>
          <w:p w:rsidR="0082254A" w:rsidRPr="00AD3709" w:rsidRDefault="0082254A" w:rsidP="007874A1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8F1B39" w:rsidRPr="008F1B39" w:rsidTr="0063494D">
        <w:tc>
          <w:tcPr>
            <w:tcW w:w="90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254A" w:rsidRPr="008F1B39" w:rsidRDefault="0082254A" w:rsidP="00686F0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8F1B39">
              <w:rPr>
                <w:rFonts w:ascii="Times New Roman" w:hAnsi="Times New Roman" w:cs="Times New Roman"/>
                <w:szCs w:val="22"/>
              </w:rPr>
              <w:t>4. Финансовое обеспечение муниципальной программы Петрозаводского городского округа</w:t>
            </w:r>
          </w:p>
        </w:tc>
      </w:tr>
    </w:tbl>
    <w:p w:rsidR="00686F0F" w:rsidRPr="008F1B39" w:rsidRDefault="00686F0F" w:rsidP="006A1FB2">
      <w:pPr>
        <w:ind w:firstLine="708"/>
        <w:jc w:val="both"/>
        <w:rPr>
          <w:rFonts w:ascii="Times New Roman" w:hAnsi="Times New Roman" w:cs="Times New Roman"/>
        </w:rPr>
      </w:pPr>
    </w:p>
    <w:p w:rsidR="00F52269" w:rsidRPr="008F1B39" w:rsidRDefault="006A1FB2" w:rsidP="006A1FB2">
      <w:pPr>
        <w:ind w:firstLine="708"/>
        <w:jc w:val="both"/>
        <w:rPr>
          <w:rFonts w:ascii="Times New Roman" w:hAnsi="Times New Roman" w:cs="Times New Roman"/>
        </w:rPr>
      </w:pPr>
      <w:r w:rsidRPr="008F1B39">
        <w:rPr>
          <w:rFonts w:ascii="Times New Roman" w:hAnsi="Times New Roman" w:cs="Times New Roman"/>
        </w:rPr>
        <w:t>В ходе реализации муниципальной программы отдельные ее мероприятия могут уточняться, а объемы их финансирования корректироваться с учетом утвержденных расходов местного бюджета (с учетом бюджетов всех уровней) на текущий ф</w:t>
      </w:r>
      <w:r w:rsidR="00686F0F" w:rsidRPr="008F1B39">
        <w:rPr>
          <w:rFonts w:ascii="Times New Roman" w:hAnsi="Times New Roman" w:cs="Times New Roman"/>
        </w:rPr>
        <w:t>инансовый год и плановый период, кроме того отдельные мероприятия могут реализовываться без привлечения финансовых средств.</w:t>
      </w:r>
    </w:p>
    <w:sectPr w:rsidR="00F52269" w:rsidRPr="008F1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32B"/>
    <w:rsid w:val="000B20A1"/>
    <w:rsid w:val="000C3435"/>
    <w:rsid w:val="000D605F"/>
    <w:rsid w:val="000D712F"/>
    <w:rsid w:val="0016282C"/>
    <w:rsid w:val="001B0272"/>
    <w:rsid w:val="001D1DE3"/>
    <w:rsid w:val="00206B5C"/>
    <w:rsid w:val="00243B65"/>
    <w:rsid w:val="0025032B"/>
    <w:rsid w:val="003508D0"/>
    <w:rsid w:val="00356DF5"/>
    <w:rsid w:val="005519BC"/>
    <w:rsid w:val="005739B6"/>
    <w:rsid w:val="005E7228"/>
    <w:rsid w:val="005F6A46"/>
    <w:rsid w:val="00686F0F"/>
    <w:rsid w:val="006A1FB2"/>
    <w:rsid w:val="006B0377"/>
    <w:rsid w:val="007874A1"/>
    <w:rsid w:val="007B6608"/>
    <w:rsid w:val="0082254A"/>
    <w:rsid w:val="00873D72"/>
    <w:rsid w:val="00890411"/>
    <w:rsid w:val="00894F95"/>
    <w:rsid w:val="008F1B39"/>
    <w:rsid w:val="00912E1B"/>
    <w:rsid w:val="009567C9"/>
    <w:rsid w:val="009E2C94"/>
    <w:rsid w:val="009F4F12"/>
    <w:rsid w:val="00A20860"/>
    <w:rsid w:val="00AA2908"/>
    <w:rsid w:val="00AB261D"/>
    <w:rsid w:val="00AD3709"/>
    <w:rsid w:val="00B011FF"/>
    <w:rsid w:val="00B609E0"/>
    <w:rsid w:val="00C12785"/>
    <w:rsid w:val="00D30A8A"/>
    <w:rsid w:val="00D902EA"/>
    <w:rsid w:val="00DB191B"/>
    <w:rsid w:val="00DB4BC9"/>
    <w:rsid w:val="00F5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7512"/>
  <w15:docId w15:val="{D7C9B9FE-1736-44E4-A850-530D90A2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2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822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82254A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6D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1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D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04&amp;n=618901&amp;dst=10424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04&amp;n=618901&amp;dst=10424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04&amp;n=618901&amp;dst=10424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3757&amp;dst=100016" TargetMode="External"/><Relationship Id="rId9" Type="http://schemas.openxmlformats.org/officeDocument/2006/relationships/hyperlink" Target="file:///C:\Users\ilichevaav\AppData\Local\Microsoft\Windows\Temporary%20Internet%20Files\Content.Outlook\YWIPAM79\www.g2b-pt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Алёна</dc:creator>
  <cp:lastModifiedBy>Дмитриева Ирина</cp:lastModifiedBy>
  <cp:revision>8</cp:revision>
  <cp:lastPrinted>2025-10-16T09:49:00Z</cp:lastPrinted>
  <dcterms:created xsi:type="dcterms:W3CDTF">2025-11-05T14:38:00Z</dcterms:created>
  <dcterms:modified xsi:type="dcterms:W3CDTF">2025-11-07T12:19:00Z</dcterms:modified>
</cp:coreProperties>
</file>